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/>
      </w:pPr>
      <w:r>
        <w:rPr/>
        <w:t>Regulamin i polityka prywatności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§ 1 Postanowienia ogólne </w:t>
      </w:r>
    </w:p>
    <w:p>
      <w:pPr>
        <w:pStyle w:val="Normal1"/>
        <w:rPr/>
      </w:pPr>
      <w:r>
        <w:rPr/>
        <w:t xml:space="preserve">1. Niniejszy regulamin określa zasady korzystania z serwisu internetowego działającego pod adresem </w:t>
      </w:r>
      <w:hyperlink r:id="rId2">
        <w:r>
          <w:rPr>
            <w:color w:val="1155CC"/>
            <w:u w:val="single"/>
          </w:rPr>
          <w:t>thalihouse.eu</w:t>
        </w:r>
      </w:hyperlink>
      <w:r>
        <w:rPr/>
        <w:t xml:space="preserve">  („serwis”) prowadzonego przez Mohammad Ehsan Muttalib MASALA House z siedzibą w Katowicach, ul. Adama Mickiewicza 32, 40-085 Katowice, zarejestrowana pod numerem NIP: 6443108550, Regon: 241060449.</w:t>
      </w:r>
    </w:p>
    <w:p>
      <w:pPr>
        <w:pStyle w:val="Normal1"/>
        <w:rPr/>
      </w:pPr>
      <w:r>
        <w:rPr/>
        <w:t xml:space="preserve">2. Serwis umożliwia Użytkownikom przeglądanie w sieci Internetowej listę dań oferowanych przez restaurację Thali House oraz składanie zamówień́ na dostępne w nim produkty z dostawą lub bez. </w:t>
      </w:r>
    </w:p>
    <w:p>
      <w:pPr>
        <w:pStyle w:val="Normal1"/>
        <w:rPr/>
      </w:pPr>
      <w:r>
        <w:rPr/>
        <w:t xml:space="preserve">3. Korzystanie z serwisu jest bezpłatne. Płatność za zamówione produkty w restauracji Thali House określona jest zawsze szczegółowo w podsumowaniu zamówienia. </w:t>
      </w:r>
    </w:p>
    <w:p>
      <w:pPr>
        <w:pStyle w:val="Normal1"/>
        <w:rPr/>
      </w:pPr>
      <w:r>
        <w:rPr/>
        <w:t xml:space="preserve">4. Zamówienie w restauracji oznacza zawarcie umowy pomiędzy Masala House a Użytkownikiem. Umowa zostaje zawarta w chwili potwierdzenia Użytkownikowi przez Masala House faktu przyjęcia zamówienia. Dokładne dane dotyczące danej restauracji zostaną̨ przekazane Użytkownikowi w potwierdzeniu zamówienia. </w:t>
      </w:r>
    </w:p>
    <w:p>
      <w:pPr>
        <w:pStyle w:val="Normal1"/>
        <w:rPr/>
      </w:pPr>
      <w:r>
        <w:rPr/>
        <w:t xml:space="preserve">5. Regulamin określa prawa i obowiązki Masala House i użytkowników serwisu. Masala House świadczy usługi w ramach serwisu zgodnie z regulaminem. </w:t>
      </w:r>
    </w:p>
    <w:p>
      <w:pPr>
        <w:pStyle w:val="Normal1"/>
        <w:rPr/>
      </w:pPr>
      <w:r>
        <w:rPr/>
        <w:t xml:space="preserve">6. Korzystanie z serwisu oznacza zgodę̨ na postanowienia regulaminu. Każdy Użytkownik powinien zapoznać się z treścią regulaminu przed rozpoczęciem korzystania z serwisu. Użytkownik, który nie wyraża zgody na postanowienia regulaminu powinien zaprzestać korzystania z serwisu. </w:t>
      </w:r>
    </w:p>
    <w:p>
      <w:pPr>
        <w:pStyle w:val="Normal1"/>
        <w:rPr/>
      </w:pPr>
      <w:r>
        <w:rPr/>
        <w:t>7. Użytkownik przyjmuje do wiadomości, że towar jaki zamawia jest produktem przygotowanym według jego indywidualnego zlecenia oraz jest rzeczą ulegająca szybkiemu zepsuciu i mającą krótki termin przydatności do spożycia, a tym samym na podstawie art. 38 ust. 3 i 4 ustawy z dnia 30 maja 2014 r. o prawach konsumenta nie przysługuje mu prawo do odstąpienia od umowy oraz dokonania zwrotu towaru.</w:t>
      </w:r>
    </w:p>
    <w:p>
      <w:pPr>
        <w:pStyle w:val="Normal1"/>
        <w:rPr/>
      </w:pPr>
      <w:r>
        <w:rPr/>
        <w:t>8. Masala House ma prawo do odmówienia realizacji złożonego zamówienia ze względów ekonomicznych lub pomyłek jakie zaszły w trakcie jego składania, przetwarzania lub po wykryciu próby ingerencji w wysokość ceny zamówienia przez Użytkownika lub osobę trzecią. Odstąpienie od umowy przez Restauratora nastąpi w możliwie najkrótszym czasie o czym klient zostanie poinformowany telefonicznie i/lub mailowo.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§ 2 Wymagania techniczne </w:t>
      </w:r>
    </w:p>
    <w:p>
      <w:pPr>
        <w:pStyle w:val="Normal1"/>
        <w:rPr/>
      </w:pPr>
      <w:r>
        <w:rPr/>
        <w:t xml:space="preserve">Korzystanie z serwisu wymaga posiadania przez użytkownika urządzenia pozwalającego na dostęp do sieci Internet, przeglądarki Chrome, Safari, Edge, FireFox, Opera w możliwie najnowszej wersji oraz oprogramowania akceptującego pliki cookies.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§ 3 Zastrzeżenie dotyczące korzystania z serwisu na urządzeniach mobilnych </w:t>
      </w:r>
    </w:p>
    <w:p>
      <w:pPr>
        <w:pStyle w:val="Normal1"/>
        <w:rPr/>
      </w:pPr>
      <w:r>
        <w:rPr/>
        <w:t xml:space="preserve">1. Korzystanie z serwisu może być uzależnione od zainstalowania odpowiedniego oprogramowania wymaganego przez dostawcę systemu operacyjnego, w ramach którego działa urządzenie mobilne Użytkownika lub jego aktualizacji. </w:t>
      </w:r>
    </w:p>
    <w:p>
      <w:pPr>
        <w:pStyle w:val="Normal1"/>
        <w:rPr/>
      </w:pPr>
      <w:r>
        <w:rPr/>
        <w:t xml:space="preserve">2. Koszty połączenia urządzenia mobilnego z Internetem wynikają z umowy pomiędzy użytkownikiem a odpowiednim operatorem telekomunikacyjnym. </w:t>
      </w:r>
    </w:p>
    <w:p>
      <w:pPr>
        <w:pStyle w:val="Normal1"/>
        <w:rPr/>
      </w:pPr>
      <w:r>
        <w:rPr/>
        <w:t xml:space="preserve">3. Użytkownik przyjmuje do wiadomości, że w niektórych miejscach ze względu na słabą jakość połączenia z Internetem lub jego brak, serwis na urządzeniach mobilnych może nie działać poprawnie lub być niedostępny.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§ 4 Korzystanie z serwisu </w:t>
      </w:r>
    </w:p>
    <w:p>
      <w:pPr>
        <w:pStyle w:val="Normal1"/>
        <w:rPr/>
      </w:pPr>
      <w:r>
        <w:rPr/>
        <w:t xml:space="preserve">1. Korzystanie z serwisu jest dobrowolne. </w:t>
      </w:r>
    </w:p>
    <w:p>
      <w:pPr>
        <w:pStyle w:val="Normal1"/>
        <w:rPr/>
      </w:pPr>
      <w:r>
        <w:rPr/>
        <w:t xml:space="preserve">2. Serwis jest przeznaczony dla osób fizycznych posiadających pełną zdolność do czynności prawnych. Użytkownikiem może być również osoba małoletnia i/lub nieposiadająca pełnej zdolności do czynności prawnych, pod warunkiem uzyskania zgody przedstawiciela ustawowego. Osoba prawna może mieć własny profil pod warunkiem wskazania jednej osoby fizycznej jako użytkownika. </w:t>
      </w:r>
    </w:p>
    <w:p>
      <w:pPr>
        <w:pStyle w:val="Normal1"/>
        <w:rPr/>
      </w:pPr>
      <w:r>
        <w:rPr/>
        <w:t xml:space="preserve">3. Składanie zamówień poprzez serwis jest możliwe po dokonaniu rejestracji dla użytkowników zalogowanych jak i bez dokonywania rejestracji. Masala House zachęca użytkowników do rejestracji w serwisie. Niektóre usługi lub elementy serwisu mogą być dostępne tylko dla użytkowników zarejestrowanych. </w:t>
      </w:r>
    </w:p>
    <w:p>
      <w:pPr>
        <w:pStyle w:val="Normal1"/>
        <w:rPr/>
      </w:pPr>
      <w:r>
        <w:rPr/>
        <w:t xml:space="preserve">4. W celu rejestracji Użytkownik powinien podać swój aktywny adres e-mail, imię, nazwisko, numer telefonu kontaktowego, dane adresowe oraz unikalne hasło, a także przejść procedurę, weryfikacji wskazaną przez Masala House. </w:t>
      </w:r>
    </w:p>
    <w:p>
      <w:pPr>
        <w:pStyle w:val="Normal1"/>
        <w:rPr/>
      </w:pPr>
      <w:r>
        <w:rPr/>
        <w:t xml:space="preserve">5. W przypadku pozytywnej rejestracji Masala House utworzy profil Użytkownika, w którym przechowywać będzie jego ustawienia konfiguracyjne oraz dane podane przez niego w czasie rejestracji. Dane te będą niewidoczne dla innych użytkowników. </w:t>
      </w:r>
    </w:p>
    <w:p>
      <w:pPr>
        <w:pStyle w:val="Normal1"/>
        <w:rPr/>
      </w:pPr>
      <w:r>
        <w:rPr/>
        <w:t xml:space="preserve">6. W celu złożenia zamówienia Użytkownik niezarejestrowany powinien podać swoje imię, numer telefonu kontaktowego oraz adres do dostawy, a także wybrać sposób płatności.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§ 5 Zakres działań Masala House w ramach serwisu </w:t>
      </w:r>
    </w:p>
    <w:p>
      <w:pPr>
        <w:pStyle w:val="Normal1"/>
        <w:rPr/>
      </w:pPr>
      <w:r>
        <w:rPr/>
        <w:t xml:space="preserve">1. Masala House może zamieszczać w serwisie reklamy oraz inne elementy promocji towarów i usług osób trzecich. </w:t>
      </w:r>
    </w:p>
    <w:p>
      <w:pPr>
        <w:pStyle w:val="Normal1"/>
        <w:rPr/>
      </w:pPr>
      <w:r>
        <w:rPr/>
        <w:t xml:space="preserve">2. Masala House dokłada wszelkich starań, aby serwis działał poprawnie, ale nie gwarantuje jego ciągłej dostępności. Masala House może czasowo zawiesić działanie serwisu, gdy koniecznie to będzie w celu usunięcia awarii lub poprawy ich działania. </w:t>
      </w:r>
    </w:p>
    <w:p>
      <w:pPr>
        <w:pStyle w:val="Normal1"/>
        <w:rPr/>
      </w:pPr>
      <w:r>
        <w:rPr/>
        <w:t xml:space="preserve">3. Masala House zastrzega sobie prawo do ingerencji w profil Użytkownika w celu usunięcia nieprawidłowości w funkcjonowaniu serwisu oraz zakłóceń lub problemów w funkcjonowaniu profilu. </w:t>
      </w:r>
    </w:p>
    <w:p>
      <w:pPr>
        <w:pStyle w:val="Normal1"/>
        <w:rPr/>
      </w:pPr>
      <w:r>
        <w:rPr/>
        <w:t xml:space="preserve">4. Jakiekolwiek próby włamania do serwisu, złamania kodów oraz korzystania z niego w sposób niezgodny z Regulaminem, mogą̨ pociągnąć za sobą bez uprzedzenia nieodwracalne zablokowanie dostępu do serwisu oraz stosowne kroki prawne. </w:t>
      </w:r>
    </w:p>
    <w:p>
      <w:pPr>
        <w:pStyle w:val="Normal1"/>
        <w:rPr/>
      </w:pPr>
      <w:r>
        <w:rPr/>
        <w:t xml:space="preserve">5. Masala House zastrzega sobie prawo zakończenia świadczenia usługi serwisu.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§ 6 Zamówienia i płatność </w:t>
      </w:r>
    </w:p>
    <w:p>
      <w:pPr>
        <w:pStyle w:val="Normal1"/>
        <w:rPr/>
      </w:pPr>
      <w:r>
        <w:rPr/>
        <w:t xml:space="preserve">1. W celu zamówienia produktu przez Użytkownika nie zalogowanego w serwisie, konieczne jest wykonanie następujących kroków: </w:t>
      </w:r>
    </w:p>
    <w:p>
      <w:pPr>
        <w:pStyle w:val="Normal1"/>
        <w:rPr/>
      </w:pPr>
      <w:r>
        <w:rPr/>
        <w:t xml:space="preserve">a. Wybranie przycisku „Menu/Zamów online” w serwisie; </w:t>
      </w:r>
    </w:p>
    <w:p>
      <w:pPr>
        <w:pStyle w:val="Normal1"/>
        <w:rPr/>
      </w:pPr>
      <w:r>
        <w:rPr/>
        <w:t>b. Wybranie produktów z oferty Thali House oraz wskazanie ich liczby lub szczegółowych parametrów z listy, gdy produkt może być spersonalizowany na życzenie Użytkownika. Wybierane przez użytkownika produkty na bieżąco wyświetlane są̨ w koszyku zamówień, do którego w każdej chwili Użytkownik może dodać nowy lub usunąć</w:t>
      </w:r>
    </w:p>
    <w:p>
      <w:pPr>
        <w:pStyle w:val="Normal1"/>
        <w:rPr/>
      </w:pPr>
      <w:r>
        <w:rPr/>
        <w:t xml:space="preserve">c.  wybrany wcześniej produkt; </w:t>
      </w:r>
    </w:p>
    <w:p>
      <w:pPr>
        <w:pStyle w:val="Normal1"/>
        <w:rPr/>
      </w:pPr>
      <w:r>
        <w:rPr/>
        <w:t>d. Po dokonaniu wyboru produktów, Użytkownik uzyska możliwość przejrzenia pełnej ich listy wraz z cenami jednostkowymi za każdy z nich i łączną ceną za całe zamówienie wraz z kosztem dostawy.</w:t>
      </w:r>
    </w:p>
    <w:p>
      <w:pPr>
        <w:pStyle w:val="Normal1"/>
        <w:rPr/>
      </w:pPr>
      <w:r>
        <w:rPr/>
        <w:t xml:space="preserve">e.  Jeżeli użytkownik potwierdza zgodność listy produktów z dokonanym wcześniej wyborem, zostanie poproszony o: </w:t>
      </w:r>
    </w:p>
    <w:p>
      <w:pPr>
        <w:pStyle w:val="Normal1"/>
        <w:rPr/>
      </w:pPr>
      <w:r>
        <w:rPr/>
        <w:t xml:space="preserve">- przy wyborze dostawy produktu na wskazany adres („Dostawa”), wypełnienie formularza zamówienia i wskazanie następujących danych: imię i nazwisko, wybranie miejscowości, ulicy i numeru budynku, telefonu kontaktowego oraz instrukcji dla dostawcy; </w:t>
      </w:r>
    </w:p>
    <w:p>
      <w:pPr>
        <w:pStyle w:val="Normal1"/>
        <w:rPr/>
      </w:pPr>
      <w:r>
        <w:rPr/>
        <w:t xml:space="preserve">- przy wyborze odbioru produktu w jednym z lokali Masala House („Odbiór osobisty”), wskazanie właściwej restauracji; </w:t>
      </w:r>
    </w:p>
    <w:p>
      <w:pPr>
        <w:pStyle w:val="Normal1"/>
        <w:rPr/>
      </w:pPr>
      <w:r>
        <w:rPr/>
        <w:t xml:space="preserve">2. Użytkownik może także dobrowolnie udzielić zgody na otrzymywanie informacji handlowych odThali House poprzez zaznaczenie odpowiedniego pola (tick-box); </w:t>
      </w:r>
    </w:p>
    <w:p>
      <w:pPr>
        <w:pStyle w:val="Normal1"/>
        <w:rPr/>
      </w:pPr>
      <w:r>
        <w:rPr/>
        <w:t>3. Wybranie jednej ze wskazanych metod płatności;</w:t>
      </w:r>
    </w:p>
    <w:p>
      <w:pPr>
        <w:pStyle w:val="Normal1"/>
        <w:rPr/>
      </w:pPr>
      <w:r>
        <w:rPr/>
        <w:t xml:space="preserve">4. W celu zamówienia produktu przez użytkownika zalogowanego w serwisie konieczne jest wykonanie następujących kroków: </w:t>
      </w:r>
    </w:p>
    <w:p>
      <w:pPr>
        <w:pStyle w:val="Normal1"/>
        <w:rPr/>
      </w:pPr>
      <w:r>
        <w:rPr/>
        <w:t xml:space="preserve">a. Zalogowanie się̨ w serwisie; </w:t>
      </w:r>
    </w:p>
    <w:p>
      <w:pPr>
        <w:pStyle w:val="Normal1"/>
        <w:rPr/>
      </w:pPr>
      <w:r>
        <w:rPr/>
        <w:t xml:space="preserve">b. Wybranie przycisku „Menu/Zamów online”; </w:t>
      </w:r>
    </w:p>
    <w:p>
      <w:pPr>
        <w:pStyle w:val="Normal1"/>
        <w:rPr/>
      </w:pPr>
      <w:r>
        <w:rPr/>
        <w:t>c. Wybranie produktów z oferty Masala House oraz wskazanie ich liczby lub szczegółowych parametrów z listy, gdy produkt może być spersonalizowany na życzenie Użytkownika. Wybierane przez Użytkownika produkty na bieżąco wyświetlane są w koszyku zamówień, do którego w każdej chwili Użytkownik może dodać nowy lub usunąć</w:t>
      </w:r>
    </w:p>
    <w:p>
      <w:pPr>
        <w:pStyle w:val="Normal1"/>
        <w:rPr/>
      </w:pPr>
      <w:r>
        <w:rPr/>
        <w:t xml:space="preserve">d.  wybrany wcześniej produkt; </w:t>
      </w:r>
    </w:p>
    <w:p>
      <w:pPr>
        <w:pStyle w:val="Normal1"/>
        <w:rPr/>
      </w:pPr>
      <w:r>
        <w:rPr/>
        <w:t>e. Po dokonaniu wyboru produktów, Użytkownik uzyska możliwość przejrzenia pełnej ich listy wraz z cenami jednostkowymi za każdy z nich i łączną ceną za całe zamówienie wraz z kosztem dostawy, który uzależniony jest od wysokości łącznej zamówienia lub odległości od restauracji.</w:t>
      </w:r>
    </w:p>
    <w:p>
      <w:pPr>
        <w:pStyle w:val="Normal1"/>
        <w:rPr/>
      </w:pPr>
      <w:r>
        <w:rPr/>
        <w:t>f. Jeżeli Użytkownik potwierdza zgodność listy produktów z dokonanym wcześniej wyborem, zostanie poproszony o podanie instrukcji dla dostawcy.</w:t>
      </w:r>
    </w:p>
    <w:p>
      <w:pPr>
        <w:pStyle w:val="Normal1"/>
        <w:rPr/>
      </w:pPr>
      <w:r>
        <w:rPr/>
        <w:t xml:space="preserve">g. Wybranie jednej ze wskazanych metod płatności. </w:t>
      </w:r>
    </w:p>
    <w:p>
      <w:pPr>
        <w:pStyle w:val="Normal1"/>
        <w:rPr/>
      </w:pPr>
      <w:r>
        <w:rPr/>
        <w:t xml:space="preserve">5. Z chwilą wykonania przez Użytkownika wszystkich kroków wskazanych wyżej, zamówienie zostanie przyjęte do realizacji. </w:t>
      </w:r>
    </w:p>
    <w:p>
      <w:pPr>
        <w:pStyle w:val="Normal1"/>
        <w:rPr/>
      </w:pPr>
      <w:r>
        <w:rPr/>
        <w:t xml:space="preserve">6. Masala House zastrzega, że dostawy produktów realizowane są tylko pod adresy wskazane w formularzu zamówienia. </w:t>
      </w:r>
    </w:p>
    <w:p>
      <w:pPr>
        <w:pStyle w:val="Normal1"/>
        <w:rPr/>
      </w:pPr>
      <w:r>
        <w:rPr/>
        <w:t xml:space="preserve">7. Masala House zastrzega sobie możliwość telefonicznego potwierdzenia złożonego zamówienia na numer telefonu wskazany przez Użytkownika w trakcie składania zamówienia.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§ 7 Reklamacje dotyczące Zamówień</w:t>
      </w:r>
    </w:p>
    <w:p>
      <w:pPr>
        <w:pStyle w:val="Normal1"/>
        <w:rPr/>
      </w:pPr>
      <w:r>
        <w:rPr/>
        <w:t>1. Usługodawca ma obowiązek realizacji Zamówień bez wad. Usługodawca odpowiada wobec Użytkownika z tytułu rękojmi za wady fizyczne i prawne przedmiotu Zamówienia na zasadach określonych w Kodeksie cywilnym.</w:t>
      </w:r>
    </w:p>
    <w:p>
      <w:pPr>
        <w:pStyle w:val="Normal1"/>
        <w:rPr/>
      </w:pPr>
      <w:r>
        <w:rPr/>
        <w:t>2. Reklamacje dotyczące Zamówień mogą być zgłaszane:</w:t>
      </w:r>
    </w:p>
    <w:p>
      <w:pPr>
        <w:pStyle w:val="Normal1"/>
        <w:rPr/>
      </w:pPr>
      <w:r>
        <w:rPr/>
        <w:t>a. telefonicznie na numer telefonu Restauracji Thali House realizującej Zamówienie, przez wszystkich Uzytkowników;</w:t>
      </w:r>
    </w:p>
    <w:p>
      <w:pPr>
        <w:pStyle w:val="Normal1"/>
        <w:rPr/>
      </w:pPr>
      <w:r>
        <w:rPr/>
        <w:t>b. na piśmie na adres Usługodawcy Masala House ul. Adama Mickiewicza 32, 40-085 Katowice.</w:t>
      </w:r>
    </w:p>
    <w:p>
      <w:pPr>
        <w:pStyle w:val="Normal1"/>
        <w:rPr/>
      </w:pPr>
      <w:r>
        <w:rPr/>
        <w:t>3. Reklamacja powinna zawierać dane osoby składającej reklamację (imię i nazwisko, adres korespondencyjny, opcjonalnie – adres e-mail i numer telefonu kontaktowego), wskazanie przyczyny reklamacji oraz treści żądania.</w:t>
      </w:r>
    </w:p>
    <w:p>
      <w:pPr>
        <w:pStyle w:val="Normal1"/>
        <w:rPr/>
      </w:pPr>
      <w:r>
        <w:rPr/>
        <w:t>4. O ile krótszy czas rozpatrzenia reklamacji nie wynika z bezwzględnie obowiązujących przepisów prawa, reklamacje rozpatrywane są przez Usługodawcę w terminie do 14 dni od ich otrzymania, z zastrzezeniem ust. 5 – 6 poniżej.</w:t>
      </w:r>
    </w:p>
    <w:p>
      <w:pPr>
        <w:pStyle w:val="Normal1"/>
        <w:rPr/>
      </w:pPr>
      <w:r>
        <w:rPr/>
        <w:t>5. O sposobie rozpatrzenia reklamacji Usługodawca powiadomi osobę składającą reklamację listem wysłanym na adres podany w reklamacji albo pocztą elektroniczną – w zależności od sposobu wskazanego w reklamacji.</w:t>
      </w:r>
    </w:p>
    <w:p>
      <w:pPr>
        <w:pStyle w:val="Normal1"/>
        <w:rPr/>
      </w:pPr>
      <w:r>
        <w:rPr/>
        <w:t>6. Reklamacje dotyczące wad fizycznych lub prawnych produktów objętych Zamówieniem załatwiane są zgodnie z przepisami Kodeksu cywilnego o rękojmi za wady.</w:t>
      </w:r>
    </w:p>
    <w:p>
      <w:pPr>
        <w:pStyle w:val="Normal1"/>
        <w:rPr/>
      </w:pPr>
      <w:r>
        <w:rPr/>
        <w:t>7. Jezeli Uzytkownik będący konsumentem na podstawie przepisów o rękojmi za wady zażąda wymiany produktów objętych Zamówieniem lub usunięcia wady albo złoży oświadczenie o obniżeniu ceny, określając kwotę, o którą cena ma być obniżona, a Usługodawca nie ustosunkuje się do tego żądania w terminie 14 dni, uważa się, że Usługodawca uznał to żądanie za uzasadnione.</w:t>
      </w:r>
    </w:p>
    <w:p>
      <w:pPr>
        <w:pStyle w:val="Normal1"/>
        <w:rPr/>
      </w:pPr>
      <w:r>
        <w:rPr/>
        <w:t>8. Użytkownik będący Konsumentem, który chce uzyskać pomoc przy załatwieniu reklamacji, może zwrócić się do miejskiego lub powiatowego rzecznika konsumentów, świadczącego bezpłatną pomoc i poradnictwo w zakresie ochrony interesów Konsumentów.</w:t>
      </w:r>
    </w:p>
    <w:p>
      <w:pPr>
        <w:pStyle w:val="LOnormal"/>
        <w:spacing w:lineRule="auto" w:line="276"/>
        <w:rPr/>
      </w:pPr>
      <w:r>
        <w:rPr/>
      </w:r>
    </w:p>
    <w:p>
      <w:pPr>
        <w:pStyle w:val="Normal"/>
        <w:rPr/>
      </w:pPr>
      <w:r>
        <w:rPr/>
        <w:t>§ 8 Użytkownik będący Konsumentem chcący uzyskać pomoc w załatwieniu reklamacji może zwrócić się do miejskiego lub powiatowego rzecznika konsumentów, który służy bezpłatną pomocą i poradą w zakresie ochrony interesów konsumentów.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§ 9 Dane osobowe </w:t>
      </w:r>
    </w:p>
    <w:p>
      <w:pPr>
        <w:pStyle w:val="Normal1"/>
        <w:rPr/>
      </w:pPr>
      <w:r>
        <w:rPr/>
        <w:t xml:space="preserve">1. Administratorem danych osobowych Użytkowników jest Mohammad Ehsan Muttalib MASALA House z siedzibą w Katowicach, ul. Adama Mickiewicza 32, 40-085 Katowice, zarejestrowana pod numerem NIP: 6443108550, Regon: 241060449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RODO. Szczegółowe dane o przetwarzaniu danych osobowych Użytkowników znajdują̨ się̨ w Polityce Prywatności. </w:t>
      </w:r>
    </w:p>
    <w:p>
      <w:pPr>
        <w:pStyle w:val="Normal1"/>
        <w:rPr/>
      </w:pPr>
      <w:r>
        <w:rPr/>
        <w:t xml:space="preserve">2. Dane osobowe zawarte w formularzu rejestracyjnym i formularzu zamówienia przetwarzane są przez administratora w celu przyjmowania zamówień i realizacji umów z użytkownikiem (podstawą prawną przetwarzania danych jest art. 6 ust. 1 lit. b) RODO). Podanie danych jest dobrowolne, ale niezbędne do realizacji zamówienia. Administrator może także przetwarzać te dane dla celów wynikających z prawnie uzasadnionych interesów Administratora, a polegających na prowadzeniu marketingu produktów i usług własnych Masala House, w celach analitycznych i statystycznych, a także w celu realizacji ciążących na Masala House obowiązków prawnych, w szczególności wynikających z prawa podatkowego (podstawą prawną przetwarzania danych jest art. 6 ust. 1 lit. f) RODO). </w:t>
      </w:r>
    </w:p>
    <w:p>
      <w:pPr>
        <w:pStyle w:val="Normal1"/>
        <w:rPr/>
      </w:pPr>
      <w:r>
        <w:rPr/>
        <w:t xml:space="preserve">3. Przesyłanie informacji handlowej Użytkownikom będącym oznaczonymi osobami fizycznymi za pomocą środków komunikacji elektronicznej wymaga odrębnej zgody Użytkownika na przetwarzanie w tym celu danych osobowych. W wypadku wyrażenia zgody na przetwarzanie w tym celu danych osobowych podstawą prawną przetwarzania danych jest art. 6 ust. 1 lit. a) RODO. Użytkownikowi w każdym czasie przysługuje prawo cofnięcia wyrażonej zgody. </w:t>
      </w:r>
    </w:p>
    <w:p>
      <w:pPr>
        <w:pStyle w:val="Normal1"/>
        <w:rPr/>
      </w:pPr>
      <w:r>
        <w:rPr/>
        <w:t xml:space="preserve">4. Administrator nie będzie przechowywać danych osobowych Użytkowników dłużej, niż jest to niezbędne do osiągnięcia celów, które legły u podstaw ich gromadzenia, chyba że zgodnie z prawem jest wymagane lub dozwolone przechowywanie danych przez dłuższy okres czasu. </w:t>
      </w:r>
    </w:p>
    <w:p>
      <w:pPr>
        <w:pStyle w:val="Normal1"/>
        <w:rPr/>
      </w:pPr>
      <w:r>
        <w:rPr/>
        <w:t xml:space="preserve">5. Administrator ma prawo uzależnić świadczenie swoich usług i korzystanie z serwisu od weryfikacji danych osobowych użytkownika. </w:t>
      </w:r>
    </w:p>
    <w:p>
      <w:pPr>
        <w:pStyle w:val="Normal1"/>
        <w:rPr/>
      </w:pPr>
      <w:r>
        <w:rPr/>
        <w:t>6. Użytkownik ma prawo dostępu do swoich danych w każdym czasie, jak również prawo do ich poprawiania, do wyrażenia sprzeciwu lub ograniczenia co do ich przetwarzania, do żądania ich usunięcia.</w:t>
      </w:r>
    </w:p>
    <w:p>
      <w:pPr>
        <w:pStyle w:val="Normal1"/>
        <w:rPr/>
      </w:pPr>
      <w:r>
        <w:rPr/>
        <w:t xml:space="preserve">7. Użytkownik jest zobowiązany do podania w formularzu prawidłowych danych, jak też ich aktualizacji. </w:t>
      </w:r>
    </w:p>
    <w:p>
      <w:pPr>
        <w:pStyle w:val="Normal1"/>
        <w:rPr/>
      </w:pPr>
      <w:r>
        <w:rPr/>
        <w:t xml:space="preserve">8. W przypadku powzięcia wątpliwości co do zgodności z prawdą bądź aktualności podanych przez użytkownika danych w formularzu rejestracyjnym, administrator może zablokować profil do czasu wyjaśnienia sprawy. </w:t>
      </w:r>
    </w:p>
    <w:p>
      <w:pPr>
        <w:pStyle w:val="Normal1"/>
        <w:rPr/>
      </w:pPr>
      <w:r>
        <w:rPr/>
        <w:t xml:space="preserve">9. Administrator może udostępniać dane osobowe użytkowników wyłącznie właściwym organom władzy publicznej i wymiaru sprawiedliwości działającym na podstawie i w granicach przepisów prawa bądź osobom trzecim, jeżeli obowiązek udostępnienia danych na ich żądanie wynika z przepisów prawa.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§ 10 Obowiązki użytkowników </w:t>
      </w:r>
    </w:p>
    <w:p>
      <w:pPr>
        <w:pStyle w:val="Normal1"/>
        <w:rPr/>
      </w:pPr>
      <w:r>
        <w:rPr/>
        <w:t xml:space="preserve">1. Każdy Użytkownik może mieć tylko jeden profil i nie może go udostępniać innym osobom ani korzystać z profilu należącego do innej osoby. </w:t>
      </w:r>
    </w:p>
    <w:p>
      <w:pPr>
        <w:pStyle w:val="Normal1"/>
        <w:rPr/>
      </w:pPr>
      <w:r>
        <w:rPr/>
        <w:t xml:space="preserve">2. Użytkownik zobowiązuje się powstrzymać od działań mogących utrudniać lub zakłócać działanie serwisu. W przypadku stwierdzenia dopuszczenia się takich działań przez użytkownika, niezależnie od innych działań Masala House ma prawo do zablokowania profilu. </w:t>
      </w:r>
    </w:p>
    <w:p>
      <w:pPr>
        <w:pStyle w:val="Normal1"/>
        <w:rPr/>
      </w:pPr>
      <w:r>
        <w:rPr/>
        <w:t xml:space="preserve">3. Użytkownik zobowiązuje się do: </w:t>
      </w:r>
    </w:p>
    <w:p>
      <w:pPr>
        <w:pStyle w:val="Normal1"/>
        <w:rPr/>
      </w:pPr>
      <w:r>
        <w:rPr/>
        <w:t xml:space="preserve">a. przestrzegania prawa i dobrych obyczajów, </w:t>
      </w:r>
    </w:p>
    <w:p>
      <w:pPr>
        <w:pStyle w:val="Normal1"/>
        <w:rPr/>
      </w:pPr>
      <w:r>
        <w:rPr/>
        <w:t xml:space="preserve">b. nie składania nieprawdziwych zamówień, </w:t>
      </w:r>
    </w:p>
    <w:p>
      <w:pPr>
        <w:pStyle w:val="Normal1"/>
        <w:rPr/>
      </w:pPr>
      <w:r>
        <w:rPr/>
        <w:t xml:space="preserve">c. regulowania należności finansowych za złożone zamówienia. </w:t>
      </w:r>
    </w:p>
    <w:p>
      <w:pPr>
        <w:pStyle w:val="Normal1"/>
        <w:rPr/>
      </w:pPr>
      <w:r>
        <w:rPr/>
        <w:t xml:space="preserve">4. Użytkownik oświadcza, że wszelkie treści, w tym dane osobowe, umieszczane przez niego w serwisie, są prawdziwe i nie naruszają jakichkolwiek praw osób trzecich. </w:t>
      </w:r>
    </w:p>
    <w:p>
      <w:pPr>
        <w:pStyle w:val="Normal1"/>
        <w:rPr/>
      </w:pPr>
      <w:r>
        <w:rPr/>
        <w:t xml:space="preserve">5. Zabrania się wykorzystywania serwisu w sposób sprzeczny z ich celem. Zabrania się rozsyłania spamu i niezamówionej informacji handlowej oraz uprawiania działalności komercyjnej, reklamowej lub promocyjnej.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§ 11 Zakończenie świadczenia usług </w:t>
      </w:r>
    </w:p>
    <w:p>
      <w:pPr>
        <w:pStyle w:val="Normal1"/>
        <w:rPr/>
      </w:pPr>
      <w:r>
        <w:rPr/>
        <w:t xml:space="preserve">1. Masala House zastrzega sobie prawo do zablokowania lub usunięcia profilu użytkownika, którego działania naruszają̨ regulamin. </w:t>
      </w:r>
    </w:p>
    <w:p>
      <w:pPr>
        <w:pStyle w:val="Normal1"/>
        <w:rPr/>
      </w:pPr>
      <w:r>
        <w:rPr/>
        <w:t xml:space="preserve">2. W przypadku zablokowania profilu przez Masala House, założenie przez Użytkownika nowego profilu wymaga uprzedniej zgody Masala House. </w:t>
      </w:r>
    </w:p>
    <w:p>
      <w:pPr>
        <w:pStyle w:val="Normal1"/>
        <w:rPr/>
      </w:pPr>
      <w:r>
        <w:rPr/>
        <w:t xml:space="preserve">3. Użytkownik może w każdej chwili zakończyć korzystanie z serwisu poprzez usunięcie swojego profilu. </w:t>
      </w:r>
    </w:p>
    <w:p>
      <w:pPr>
        <w:pStyle w:val="Normal1"/>
        <w:rPr/>
      </w:pPr>
      <w:r>
        <w:rPr/>
        <w:t xml:space="preserve">4. Administrator może domagać się od Użytkownika zmiany hasła.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§ 12 Pozostałe informacje przeznaczone dla Użytkowników</w:t>
      </w:r>
    </w:p>
    <w:p>
      <w:pPr>
        <w:pStyle w:val="Normal1"/>
        <w:rPr/>
      </w:pPr>
      <w:r>
        <w:rPr/>
        <w:t xml:space="preserve">a. Regulamin jest udostępniony nieodpłatnie do pobrania w wersji elektronicznej pod adresem </w:t>
      </w:r>
      <w:hyperlink r:id="rId3">
        <w:r>
          <w:rPr>
            <w:color w:val="1155CC"/>
            <w:u w:val="single"/>
          </w:rPr>
          <w:t>thalihouse.eu</w:t>
        </w:r>
      </w:hyperlink>
      <w:r>
        <w:rPr/>
        <w:t xml:space="preserve"> w celu umożliwienia Użytkownikom jego przechowywania i odtwarzania w zwykłym toku czynności.</w:t>
      </w:r>
    </w:p>
    <w:p>
      <w:pPr>
        <w:pStyle w:val="Normal1"/>
        <w:rPr/>
      </w:pPr>
      <w:r>
        <w:rPr/>
        <w:t>b. Językiem zawieranych z Usługodawcą umów o świadczenie Usług jest język polski.</w:t>
      </w:r>
    </w:p>
    <w:p>
      <w:pPr>
        <w:pStyle w:val="Normal1"/>
        <w:rPr/>
      </w:pPr>
      <w:r>
        <w:rPr/>
        <w:t>c. Miejscem obsługi klienta jest restauracja położona w Katowicach przy ul.Mariackiej 4.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§ 13 Zmiana regulaminu </w:t>
      </w:r>
    </w:p>
    <w:p>
      <w:pPr>
        <w:pStyle w:val="Normal1"/>
        <w:rPr/>
      </w:pPr>
      <w:r>
        <w:rPr/>
        <w:t xml:space="preserve">1. Masala House jest uprawniona do wprowadzania zmian w regulaminie ze skutkiem na przyszłość z następujących ważnych przyczyn: </w:t>
      </w:r>
    </w:p>
    <w:p>
      <w:pPr>
        <w:pStyle w:val="Normal1"/>
        <w:rPr/>
      </w:pPr>
      <w:r>
        <w:rPr/>
        <w:t xml:space="preserve">a. zostanie wprowadzona nowa funkcjonalność serwisu, a korzystanie z której nie może odbywać się na podstawie dotychczasowego regulaminu; </w:t>
      </w:r>
    </w:p>
    <w:p>
      <w:pPr>
        <w:pStyle w:val="Normal1"/>
        <w:rPr/>
      </w:pPr>
      <w:r>
        <w:rPr/>
        <w:t xml:space="preserve">b. zmiana jest wymuszona przepisami prawa; </w:t>
      </w:r>
    </w:p>
    <w:p>
      <w:pPr>
        <w:pStyle w:val="Normal1"/>
        <w:rPr/>
      </w:pPr>
      <w:r>
        <w:rPr/>
        <w:t xml:space="preserve">c. zostanie zmieniona dotychczasowa funkcjonalność serwisu, w szczególności w celu zwiększenia komfortu lub ułatwienia korzystania z serwisu. </w:t>
      </w:r>
    </w:p>
    <w:p>
      <w:pPr>
        <w:pStyle w:val="Normal1"/>
        <w:rPr/>
      </w:pPr>
      <w:r>
        <w:rPr/>
        <w:t xml:space="preserve">2. O każdej zmianie regulaminu zarejestrowany Użytkownik zostanie poinformowany             e-mailem. </w:t>
      </w:r>
    </w:p>
    <w:p>
      <w:pPr>
        <w:pStyle w:val="Normal1"/>
        <w:rPr/>
      </w:pPr>
      <w:r>
        <w:rPr/>
        <w:t xml:space="preserve">3. Zmiana regulaminu wchodzi w życie od daty wskazanej w informacji o zmianie regulaminu. </w:t>
      </w:r>
    </w:p>
    <w:p>
      <w:pPr>
        <w:pStyle w:val="Normal1"/>
        <w:rPr/>
      </w:pPr>
      <w:r>
        <w:rPr/>
        <w:t xml:space="preserve">4. W przypadku jakiejkolwiek zmiany regulaminu Użytkownik ma prawo zrezygnować z usług ze skutkiem natychmiastowym.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Nagwek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Nagwek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gwek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Nagwek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Nagwek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Tytu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Podtytu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Liberation Serif" w:hAnsi="Liberation Serif" w:eastAsia="0" w:cs="Lucida Sans"/>
      <w:color w:val="auto"/>
      <w:kern w:val="2"/>
      <w:sz w:val="24"/>
      <w:szCs w:val="24"/>
      <w:lang w:val="pl-PL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halihouse.eu/" TargetMode="External"/><Relationship Id="rId3" Type="http://schemas.openxmlformats.org/officeDocument/2006/relationships/hyperlink" Target="https://thalihouse.e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LibreOffice/7.3.2.2$Windows_X86_64 LibreOffice_project/49f2b1bff42cfccbd8f788c8dc32c1c309559be0</Application>
  <AppVersion>15.0000</AppVersion>
  <Pages>6</Pages>
  <Words>2165</Words>
  <Characters>13889</Characters>
  <CharactersWithSpaces>16046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2022-10-19T18:17:06Z</dcterms:modified>
  <cp:revision>1</cp:revision>
  <dc:subject/>
  <dc:title/>
</cp:coreProperties>
</file>